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Shuo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2858 DE LA CRUZ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PDF SOLUTIONS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PDFS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51.47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Adnan Raza, Attorney-in-Fact for Shuo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2026" TargetMode="External"/><Relationship Id="rId5" Type="http://schemas.openxmlformats.org/officeDocument/2006/relationships/hyperlink" Target="http://www.sec.gov/cgi-bin/browse-edgar?action=getcompany&amp;CIK=00011209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3051</Characters>
  <CharactersWithSpaces>3550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